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A18" w:rsidRDefault="00BD40E5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-360046</wp:posOffset>
            </wp:positionV>
            <wp:extent cx="7591425" cy="12272283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Молекулярная биология\РП_Молекулярная биолог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Молекулярная биология\РП_Молекулярная биология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5891" cy="12279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182A18" w:rsidRPr="00BD40E5" w:rsidRDefault="00BD40E5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-207645</wp:posOffset>
            </wp:positionV>
            <wp:extent cx="6480810" cy="12088695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Молекулярная биология\РП_Молекулярная биолог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Молекулярная биология\РП_Молекулярная биология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20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40E5">
        <w:br w:type="page"/>
      </w:r>
    </w:p>
    <w:p w:rsidR="00182A18" w:rsidRDefault="00BD40E5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-405766</wp:posOffset>
            </wp:positionH>
            <wp:positionV relativeFrom="paragraph">
              <wp:posOffset>-179070</wp:posOffset>
            </wp:positionV>
            <wp:extent cx="7077075" cy="12165652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Молекулярная биология\РП_Молекулярная биолог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Молекулярная биология\РП_Молекулярная биология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2165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03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34"/>
        <w:gridCol w:w="142"/>
        <w:gridCol w:w="137"/>
        <w:gridCol w:w="217"/>
        <w:gridCol w:w="135"/>
        <w:gridCol w:w="9"/>
        <w:gridCol w:w="1036"/>
        <w:gridCol w:w="453"/>
        <w:gridCol w:w="1388"/>
        <w:gridCol w:w="64"/>
        <w:gridCol w:w="101"/>
        <w:gridCol w:w="42"/>
        <w:gridCol w:w="785"/>
        <w:gridCol w:w="32"/>
        <w:gridCol w:w="63"/>
        <w:gridCol w:w="614"/>
        <w:gridCol w:w="17"/>
        <w:gridCol w:w="78"/>
        <w:gridCol w:w="897"/>
        <w:gridCol w:w="24"/>
        <w:gridCol w:w="95"/>
        <w:gridCol w:w="18"/>
        <w:gridCol w:w="1139"/>
        <w:gridCol w:w="95"/>
        <w:gridCol w:w="13"/>
        <w:gridCol w:w="601"/>
        <w:gridCol w:w="78"/>
        <w:gridCol w:w="17"/>
        <w:gridCol w:w="202"/>
        <w:gridCol w:w="176"/>
        <w:gridCol w:w="978"/>
        <w:gridCol w:w="95"/>
      </w:tblGrid>
      <w:tr w:rsidR="00182A18" w:rsidRPr="00284CB4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740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284CB4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освоения дисциплины «Молекулярная биология» - </w:t>
            </w:r>
            <w:r w:rsidR="00284CB4" w:rsidRPr="00284CB4"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>обеспечить условия для подготовки обучающихся к профессиональной деятельности учителя биологии, способствуя формированию предметных знаний об</w:t>
            </w:r>
            <w:r w:rsidRP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</w:t>
            </w:r>
            <w:r w:rsidR="00284CB4" w:rsidRP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P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свойства</w:t>
            </w:r>
            <w:r w:rsidR="00284CB4" w:rsidRP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P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проявления</w:t>
            </w:r>
            <w:r w:rsidR="00284CB4" w:rsidRP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P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жизни на молекулярном уровне.</w:t>
            </w:r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72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 формированию представлений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 особенностях исследования структурно-функциональной организации генетического аппарата клеток и механизма реализации наследственной информации, молекулярных механизмов взаимодействия вирусов с клетками;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создать условия для формирования понятий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закономерностях иммунных реакций организма и появления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разнокачественности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клеток в ходе индивидуального развития организмов и специализации клеток;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45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284CB4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у обучающихся понятийный аппарат методологии мол</w:t>
            </w:r>
            <w:r w:rsidR="006713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екулярно-генетических процессов.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275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7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 дисциплин:</w:t>
            </w:r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Биологическая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химия</w:t>
            </w:r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беспозвоночных</w:t>
            </w:r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</w:t>
            </w:r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</w:t>
            </w:r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 и селекции</w:t>
            </w:r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и животных</w:t>
            </w:r>
          </w:p>
        </w:tc>
      </w:tr>
      <w:tr w:rsidR="00182A18" w:rsidTr="006713E5">
        <w:trPr>
          <w:gridAfter w:val="1"/>
          <w:wAfter w:w="95" w:type="dxa"/>
          <w:trHeight w:hRule="exact" w:val="27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Гистология с основами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эмбриологии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Биоинформатика</w:t>
            </w:r>
            <w:proofErr w:type="spellEnd"/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Биологическое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</w:p>
        </w:tc>
      </w:tr>
      <w:tr w:rsidR="00182A18" w:rsidTr="006713E5">
        <w:trPr>
          <w:gridAfter w:val="1"/>
          <w:wAfter w:w="95" w:type="dxa"/>
          <w:trHeight w:hRule="exact" w:val="27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522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536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284C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BD40E5"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132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основы современной молекулярной биологии, место молекулярной биологии в ряду других естественных дисциплин, значение в жизни современного общества, роль молекулярной биологии в научно - техническом прогрессе, основные методы получения, выделения и исследования структуры и функций биологически важных соединений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134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современной молекулярной биологии, место молекулярной биологии в ряду других естественных дисциплин, значение в жизни современного общества, роль молекулярной биологии в научно - техническом прогрессе, основные методы получения, выделения и исследования структуры и функций биологически важных соединений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136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основы современной молекулярной биологии, место молекулярной биологии в ряду других естественных дисциплин, значение в жизни современного общества, роль молекулярной биологии в научно - техническом прогрессе, основные методы получения, выделения и исследования структуры и функций биологически важных соединений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357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применять научные знания в области молекулярной биологии в учебной и профессиональной деятельности, осуществлять поиск и анализ научной информации по актуальным вопросам молекулярной биологии; применять научные знания в области молекулярной биологии в учебной и профессиональной деятельности, осуществлять поиск и анализ научной информации по актуальным вопросам молекулярной биологии и естествознания, отбирать информационные ресурсы для сопровождения учебного и научно- исследовательского процесса по данной дисциплине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331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применять научные знания в области молекулярной биологии в учебной и профессиональной деятельности, осуществлять поиск и анализ научной информации по актуальным вопросам молекулярной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713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  <w:r w:rsidR="00284CB4"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применять научные знания в области молекулярной биологии в учебной и профессиональной деятельности, осуществлять поиск и анализ научной информации по актуальным вопросам молекулярной биологии и естествознания, отбирать информационные ресурсы для сопровождения учебного и научно- исследовательского процесса по данной дисциплине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35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применять научные знания в области молекулярной биологии в учебной и профессиональной деятельности, осуществлять поиск и анализ научной информации по актуальным вопросам молекулярной биологии; применять научные знания в области молекулярной биологии в учебной и профессиональной деятельности, осуществлять поиск и анализ научной информации по актуальным вопросам молекулярной биологии и естествознания, отбирать информационные ресурсы для сопровождения учебного и научно- исследовательского процесса по данной дисциплине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использования современных информационных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контентов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анализе механизмов молекулярно-генетических процессов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навыками использования современных информационных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контентов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анализе механизмов молекулярно-генетических процессов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284CB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навыками использования современных информационных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контентов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анализе механизмов молекулярно-генетических процессов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536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284C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BD40E5"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790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основные направления и перспективы развития системы общего биологического образования и методической науки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703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284CB4"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направления и перспективы развития системы общего биологического образования и методической науки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713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284CB4"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направления и перспективы развития системы общего биологического образования и методической науки</w:t>
            </w:r>
            <w:r w:rsidR="00284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образования.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571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решать биологические задачи и доказывать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научные 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утверждения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подготовке к профессиональной деятельности в соответствии с нормативно-правовыми актами сферы образования;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6D7A63"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решать биологические задачи и доказывать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научные </w:t>
            </w:r>
            <w:r w:rsidR="006D7A63"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утверждения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подготовке к профессиональной деятельности в соответствии с нормативно-правовыми актами сферы образования;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6D7A63"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решать биологические задачи и доказывать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научные </w:t>
            </w:r>
            <w:r w:rsidR="006D7A63"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утверждения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подготовке к профессиональной деятельности в соответствии с нормативно-правовыми актами сферы образования.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организации и руководства учебно-воспитательным процессом по биологии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нормативно-правовыми актами сферы образования;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6D7A63"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и руководства учебно-воспитательным процессом по биологии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нормативно-правовыми актами сферы образования;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6D7A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6D7A63"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и руководства учебно-воспитательным процессом по биологии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нормативно-правовыми актами сферы образования;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536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BD40E5"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621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6D7A63" w:rsidRDefault="00BD4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строение и функционирование основных органических соединений кл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етки, нуклеиновых кислот, белков;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6D7A63" w:rsidRDefault="006D7A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создания и совершенствования методов молекулярной биологии, возможности использования с позиций современной науки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182A18" w:rsidRPr="00BD40E5" w:rsidRDefault="006D7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BD40E5"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молекулярной биологии;</w:t>
            </w:r>
          </w:p>
          <w:p w:rsidR="006D7A63" w:rsidRDefault="00BD40E5" w:rsidP="006D7A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состояние и перспективы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 молекулярной биологии при постановке и решении исследовательских задач в области образования;</w:t>
            </w:r>
          </w:p>
          <w:p w:rsidR="00182A18" w:rsidRPr="00BD40E5" w:rsidRDefault="00182A18" w:rsidP="006D7A6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82A18" w:rsidRPr="00284CB4" w:rsidTr="006713E5">
        <w:trPr>
          <w:gridAfter w:val="1"/>
          <w:wAfter w:w="95" w:type="dxa"/>
          <w:trHeight w:hRule="exact" w:val="1559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6D7A63" w:rsidRDefault="006D7A63" w:rsidP="006D7A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строение и функционирование основных органических соединений кл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етки, нуклеиновых кислот, белков;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6D7A63" w:rsidRDefault="006D7A63" w:rsidP="006D7A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создания и совершенствования методов молекулярной биологии, возможности использования с позиций современной науки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6D7A63" w:rsidRPr="00BD40E5" w:rsidRDefault="006D7A63" w:rsidP="006D7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молекулярной биологии;</w:t>
            </w:r>
          </w:p>
          <w:p w:rsidR="006D7A63" w:rsidRDefault="006D7A63" w:rsidP="006D7A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состояние и перспективы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 молекулярной биологии при постановке и решении исследовательских задач в области образования.</w:t>
            </w:r>
          </w:p>
          <w:p w:rsidR="00182A18" w:rsidRPr="00BD40E5" w:rsidRDefault="00182A1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82A18" w:rsidRPr="00284CB4" w:rsidTr="006713E5">
        <w:trPr>
          <w:gridAfter w:val="1"/>
          <w:wAfter w:w="95" w:type="dxa"/>
          <w:trHeight w:hRule="exact" w:val="156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6D7A63" w:rsidRDefault="006D7A63" w:rsidP="006D7A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строение и функционирование основных органических соединений кл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етки, нуклеиновых кислот, белков;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6D7A63" w:rsidRDefault="006D7A63" w:rsidP="006D7A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создания и совершенствования методов молекулярной биологии, возможности использования с позиций современной науки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6D7A63" w:rsidRPr="00BD40E5" w:rsidRDefault="006D7A63" w:rsidP="006D7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молекулярной биологии;</w:t>
            </w:r>
          </w:p>
          <w:p w:rsidR="006D7A63" w:rsidRDefault="006D7A63" w:rsidP="006D7A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состояние и перспективы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 молекулярной биологии при постановке и решении исследовательских задач в области образования.</w:t>
            </w:r>
          </w:p>
          <w:p w:rsidR="00182A18" w:rsidRPr="00BD40E5" w:rsidRDefault="00182A1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14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182A18" w:rsidRDefault="00BD4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нуклеотидную последовательность ДНК и РНК;</w:t>
            </w:r>
          </w:p>
          <w:p w:rsidR="006D7A63" w:rsidRPr="00BD40E5" w:rsidRDefault="006D7A63" w:rsidP="006D7A63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составлять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рестрикционные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карты ДНК;</w:t>
            </w:r>
          </w:p>
          <w:p w:rsidR="006D7A63" w:rsidRPr="00BD40E5" w:rsidRDefault="006D7A63" w:rsidP="006D7A63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оперировать основными молекулярно-биологическими понятиями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137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нуклеотидную последовательность ДНК и РНК;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составлять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рестрикционные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карты ДНК;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оперировать основными молекулярно-биологическими понятиями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137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нуклеотидную последовательность ДНК и РНК;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составлять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рестрикционные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карты ДНК;</w:t>
            </w:r>
          </w:p>
          <w:p w:rsidR="00182A18" w:rsidRPr="00BD40E5" w:rsidRDefault="00BD40E5" w:rsidP="006D7A63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оперировать основными молекулярно-биологическими понятиями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образования.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142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молекулярно-генетического анализа;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обработки и представления информации по предмету;</w:t>
            </w:r>
          </w:p>
          <w:p w:rsidR="00182A18" w:rsidRPr="00BD40E5" w:rsidRDefault="00BD40E5" w:rsidP="006D7A63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средствами ис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пользования генетической логики при постановке и решении исследовательских задач в области образования;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144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молекулярно-генетического анализа;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обработки и представления информации по предмету;</w:t>
            </w:r>
          </w:p>
          <w:p w:rsidR="00182A18" w:rsidRPr="00BD40E5" w:rsidRDefault="00BD40E5" w:rsidP="006D7A63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средствами использования генетической логики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118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молекулярно-генетического анализа;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обработки и представления информации по предмету;</w:t>
            </w:r>
          </w:p>
          <w:p w:rsidR="00182A18" w:rsidRPr="00BD40E5" w:rsidRDefault="00BD40E5" w:rsidP="006D7A63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средствами использования генетической логики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образования.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38"/>
        </w:trPr>
        <w:tc>
          <w:tcPr>
            <w:tcW w:w="907" w:type="dxa"/>
            <w:gridSpan w:val="4"/>
          </w:tcPr>
          <w:p w:rsidR="00182A18" w:rsidRPr="00BD40E5" w:rsidRDefault="00182A18"/>
        </w:tc>
        <w:tc>
          <w:tcPr>
            <w:tcW w:w="217" w:type="dxa"/>
          </w:tcPr>
          <w:p w:rsidR="00182A18" w:rsidRPr="00BD40E5" w:rsidRDefault="00182A18"/>
        </w:tc>
        <w:tc>
          <w:tcPr>
            <w:tcW w:w="144" w:type="dxa"/>
            <w:gridSpan w:val="2"/>
          </w:tcPr>
          <w:p w:rsidR="00182A18" w:rsidRPr="00BD40E5" w:rsidRDefault="00182A18"/>
        </w:tc>
        <w:tc>
          <w:tcPr>
            <w:tcW w:w="2941" w:type="dxa"/>
            <w:gridSpan w:val="4"/>
          </w:tcPr>
          <w:p w:rsidR="00182A18" w:rsidRPr="00BD40E5" w:rsidRDefault="00182A18"/>
        </w:tc>
        <w:tc>
          <w:tcPr>
            <w:tcW w:w="143" w:type="dxa"/>
            <w:gridSpan w:val="2"/>
          </w:tcPr>
          <w:p w:rsidR="00182A18" w:rsidRPr="00BD40E5" w:rsidRDefault="00182A18"/>
        </w:tc>
        <w:tc>
          <w:tcPr>
            <w:tcW w:w="817" w:type="dxa"/>
            <w:gridSpan w:val="2"/>
          </w:tcPr>
          <w:p w:rsidR="00182A18" w:rsidRPr="00BD40E5" w:rsidRDefault="00182A18"/>
        </w:tc>
        <w:tc>
          <w:tcPr>
            <w:tcW w:w="694" w:type="dxa"/>
            <w:gridSpan w:val="3"/>
          </w:tcPr>
          <w:p w:rsidR="00182A18" w:rsidRPr="00BD40E5" w:rsidRDefault="00182A18"/>
        </w:tc>
        <w:tc>
          <w:tcPr>
            <w:tcW w:w="1112" w:type="dxa"/>
            <w:gridSpan w:val="5"/>
          </w:tcPr>
          <w:p w:rsidR="00182A18" w:rsidRPr="00BD40E5" w:rsidRDefault="00182A18"/>
        </w:tc>
        <w:tc>
          <w:tcPr>
            <w:tcW w:w="1247" w:type="dxa"/>
            <w:gridSpan w:val="3"/>
          </w:tcPr>
          <w:p w:rsidR="00182A18" w:rsidRPr="00BD40E5" w:rsidRDefault="00182A18"/>
        </w:tc>
        <w:tc>
          <w:tcPr>
            <w:tcW w:w="679" w:type="dxa"/>
            <w:gridSpan w:val="2"/>
          </w:tcPr>
          <w:p w:rsidR="00182A18" w:rsidRPr="00BD40E5" w:rsidRDefault="00182A18"/>
        </w:tc>
        <w:tc>
          <w:tcPr>
            <w:tcW w:w="395" w:type="dxa"/>
            <w:gridSpan w:val="3"/>
          </w:tcPr>
          <w:p w:rsidR="00182A18" w:rsidRPr="00BD40E5" w:rsidRDefault="00182A18"/>
        </w:tc>
        <w:tc>
          <w:tcPr>
            <w:tcW w:w="978" w:type="dxa"/>
          </w:tcPr>
          <w:p w:rsidR="00182A18" w:rsidRPr="00BD40E5" w:rsidRDefault="00182A18"/>
        </w:tc>
      </w:tr>
      <w:tr w:rsidR="00182A18" w:rsidRPr="00284CB4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тонкую структуру генов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прокариотических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эукариотических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организмов;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50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значение работ в области молекулярной биологии для медицины, сельского хозяйства, криминалистики и других сфер человеческой деятельности;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геномов прокариот и эукариот, вирусов и фагов;</w:t>
            </w:r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генетической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инженерии;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механизмы основных молекулярно-генетических процессов.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нуклеотидную последовательность ДНК и РНК;</w:t>
            </w:r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рестрикционные</w:t>
            </w:r>
            <w:proofErr w:type="spellEnd"/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карты ДНК;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оперировать основными молекулярно-биологическими понятиями;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79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задачи по молекулярной биологии.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82A18" w:rsidTr="006713E5">
        <w:trPr>
          <w:gridAfter w:val="1"/>
          <w:wAfter w:w="95" w:type="dxa"/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молекулярно-генетического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 и представления информации по предмету;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50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генетической логики, что позволяет предвидеть биологические явления, и точно рассчитывать их количественные закономерности.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182A18" w:rsidTr="006713E5">
        <w:trPr>
          <w:gridAfter w:val="1"/>
          <w:wAfter w:w="95" w:type="dxa"/>
          <w:trHeight w:hRule="exact" w:val="51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BD4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478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Структура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геномов прокариот и эукариот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</w:tr>
      <w:tr w:rsidR="00182A18" w:rsidTr="006713E5">
        <w:trPr>
          <w:gridAfter w:val="1"/>
          <w:wAfter w:w="95" w:type="dxa"/>
          <w:trHeight w:hRule="exact" w:val="91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6D7A63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 гена. Строение гена прокариот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BD4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Л2.2 Л2.3 </w:t>
            </w:r>
            <w:r w:rsidR="000818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91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br w:type="page"/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6D7A63" w:rsidRDefault="00BD40E5" w:rsidP="006D7A63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Структуры хромосом вирусов и бактерий  </w:t>
            </w:r>
            <w:r w:rsidRP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Л3.1</w:t>
            </w:r>
          </w:p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1236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1.3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6D7A63" w:rsidRDefault="00BD40E5" w:rsidP="006D7A63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генома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эукариотической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клетки. Тонкая структура генов эукариот  </w:t>
            </w:r>
            <w:r w:rsidRP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833" w:rsidRDefault="00081833" w:rsidP="000818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182A18" w:rsidRDefault="00081833" w:rsidP="0008183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1282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Структура хроматина.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Гетерохроматин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Сателлитная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ДНК. 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 генетические элементы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833" w:rsidRDefault="00081833" w:rsidP="000818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182A18" w:rsidRDefault="00081833" w:rsidP="0008183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1130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Геномы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органелл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эукариот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833" w:rsidRDefault="00081833" w:rsidP="000818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182A18" w:rsidRDefault="00081833" w:rsidP="0008183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478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</w:t>
            </w:r>
            <w:r w:rsidR="006D7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генетической</w:t>
            </w:r>
            <w:r w:rsidR="006D7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инженерии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113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6D7A63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Рестрикция ДНК. Гибридизация ДНК. Клонирование ДНК. Клонирование ДНК в бактериальных клетках.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Клонирование ДНК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эукариотических</w:t>
            </w:r>
            <w:proofErr w:type="spellEnd"/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клетках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Л3.1</w:t>
            </w:r>
          </w:p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1212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6D7A63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Клонирование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без клеток хозяина - метод ПЦР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833" w:rsidRDefault="00081833" w:rsidP="000818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182A18" w:rsidRDefault="00081833" w:rsidP="0008183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91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Векторы. Библиотека генов. Генная инженерия белко</w:t>
            </w:r>
            <w:r w:rsidR="006D7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Л3.1</w:t>
            </w:r>
          </w:p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8253C5" w:rsidTr="006713E5">
        <w:trPr>
          <w:gridAfter w:val="1"/>
          <w:wAfter w:w="95" w:type="dxa"/>
          <w:trHeight w:hRule="exact" w:val="91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8253C5" w:rsidRDefault="008253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BD40E5" w:rsidRDefault="00825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генетической инженерии /КСР/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8253C5" w:rsidRDefault="008253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8253C5" w:rsidRDefault="008253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Default="008253C5" w:rsidP="00210D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8253C5" w:rsidRDefault="008253C5" w:rsidP="00210D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8253C5" w:rsidRDefault="008253C5" w:rsidP="00210D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Default="008253C5" w:rsidP="00210D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Л3.1</w:t>
            </w:r>
          </w:p>
          <w:p w:rsidR="008253C5" w:rsidRDefault="008253C5" w:rsidP="00210D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Default="008253C5" w:rsidP="00210D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Default="008253C5"/>
        </w:tc>
      </w:tr>
      <w:tr w:rsidR="00182A18" w:rsidRPr="00284CB4" w:rsidTr="006713E5">
        <w:trPr>
          <w:gridAfter w:val="1"/>
          <w:wAfter w:w="95" w:type="dxa"/>
          <w:trHeight w:hRule="exact" w:val="69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Механизмы и принципы регуляции основных молекулярно-генетических процессов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</w:tr>
      <w:tr w:rsidR="00182A18" w:rsidTr="006713E5">
        <w:trPr>
          <w:gridAfter w:val="1"/>
          <w:wAfter w:w="95" w:type="dxa"/>
          <w:trHeight w:hRule="exact" w:val="1210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 и принципы регуляции основных молекулярно-генетических процессов /Лек/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833" w:rsidRDefault="00081833" w:rsidP="000818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182A18" w:rsidRDefault="00081833" w:rsidP="0008183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8253C5" w:rsidRPr="008253C5" w:rsidTr="006713E5">
        <w:trPr>
          <w:gridAfter w:val="1"/>
          <w:wAfter w:w="95" w:type="dxa"/>
          <w:trHeight w:hRule="exact" w:val="729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Default="00825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8253C5" w:rsidRDefault="00825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Механизмы и принципы регуляции основных молекулярно-генетических процессов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8253C5" w:rsidRDefault="008253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8253C5" w:rsidRDefault="008253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8253C5" w:rsidRDefault="008253C5"/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8253C5" w:rsidRDefault="008253C5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8253C5" w:rsidRDefault="008253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8253C5" w:rsidRDefault="008253C5"/>
        </w:tc>
      </w:tr>
      <w:tr w:rsidR="00182A18" w:rsidRPr="008253C5" w:rsidTr="006713E5">
        <w:trPr>
          <w:gridAfter w:val="1"/>
          <w:wAfter w:w="95" w:type="dxa"/>
          <w:trHeight w:hRule="exact" w:val="91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8253C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</w:t>
            </w:r>
            <w:r w:rsid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8253C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определения нуклеотидной последовател</w:t>
            </w:r>
            <w:r w:rsid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ьности. Химический синтез гена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8253C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8253C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Pr="008253C5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8253C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Л3.1</w:t>
            </w:r>
          </w:p>
          <w:p w:rsidR="00182A18" w:rsidRPr="008253C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8253C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8253C5" w:rsidRDefault="00182A18"/>
        </w:tc>
      </w:tr>
      <w:tr w:rsidR="00182A18" w:rsidTr="006713E5">
        <w:trPr>
          <w:gridAfter w:val="1"/>
          <w:wAfter w:w="95" w:type="dxa"/>
          <w:trHeight w:hRule="exact" w:val="91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8253C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</w:t>
            </w:r>
            <w:r w:rsid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8253C5" w:rsidRDefault="00BD40E5" w:rsidP="008253C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Репликация Д</w:t>
            </w:r>
            <w:r w:rsid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НК. Повреждение и репарация ДНК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Л3.1</w:t>
            </w:r>
          </w:p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RPr="00284CB4" w:rsidTr="006713E5">
        <w:trPr>
          <w:gridAfter w:val="1"/>
          <w:wAfter w:w="95" w:type="dxa"/>
          <w:trHeight w:hRule="exact" w:val="478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Основы </w:t>
            </w:r>
            <w:proofErr w:type="spellStart"/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генотерапии</w:t>
            </w:r>
            <w:proofErr w:type="spellEnd"/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Понятие о </w:t>
            </w:r>
            <w:proofErr w:type="spellStart"/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генотерапии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</w:tr>
      <w:tr w:rsidR="00182A18" w:rsidTr="006713E5">
        <w:trPr>
          <w:gridAfter w:val="1"/>
          <w:wAfter w:w="95" w:type="dxa"/>
          <w:trHeight w:hRule="exact" w:val="800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переноса лечебных генов. Примеры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генотерапии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Геномная</w:t>
            </w:r>
            <w:r w:rsid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дактилоскопия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Л3.1</w:t>
            </w:r>
          </w:p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743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генотерапии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Понятие о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генотерапии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Л3.1</w:t>
            </w:r>
          </w:p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RPr="00284CB4" w:rsidTr="006713E5">
        <w:trPr>
          <w:gridAfter w:val="1"/>
          <w:wAfter w:w="95" w:type="dxa"/>
          <w:trHeight w:hRule="exact" w:val="91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Молекулярные основы эволюции, регуляции клеточного цикла, канцерогенеза и программируемой клеточной смерти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182A18"/>
        </w:tc>
      </w:tr>
      <w:tr w:rsidR="00182A18" w:rsidTr="006713E5">
        <w:trPr>
          <w:gridAfter w:val="1"/>
          <w:wAfter w:w="95" w:type="dxa"/>
          <w:trHeight w:hRule="exact" w:val="1088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Молекулярные основы эволюции, регуляции клеточного цикла, канцерогенеза и программируемой клеточной смерти /Лек/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833" w:rsidRDefault="00081833" w:rsidP="000818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182A18" w:rsidRDefault="00081833" w:rsidP="0008183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91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Гомеозисные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гены. Дифференцировка развития и старения. Канцерогенез и мутагенез. Молекулярные основы мутационного </w:t>
            </w:r>
            <w:r w:rsid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8253C5" w:rsidRDefault="00825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 w:rsidP="000818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Л3.1</w:t>
            </w:r>
          </w:p>
          <w:p w:rsidR="00182A18" w:rsidRDefault="00BD40E5" w:rsidP="000818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113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  <w:bookmarkStart w:id="0" w:name="_GoBack"/>
            <w:bookmarkEnd w:id="0"/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Онкогены и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антионкогены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Значение клеточной смерти. Отличие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апоптоза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 некроза. Функциональные группы молекул,</w:t>
            </w:r>
            <w:r w:rsid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вовлеченные в процесс </w:t>
            </w:r>
            <w:proofErr w:type="spellStart"/>
            <w:r w:rsidR="008253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апоптоза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8253C5" w:rsidRDefault="00825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6D7A63" w:rsidRDefault="006D7A63" w:rsidP="006D7A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182A18" w:rsidRDefault="006D7A63" w:rsidP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833" w:rsidRDefault="00081833" w:rsidP="000818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182A18" w:rsidRDefault="00081833" w:rsidP="0008183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91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Молекулярные основы эволюции, регуляции клеточного цикла, канцерогенеза и программируемой клеточной смерти /</w:t>
            </w:r>
            <w:proofErr w:type="gram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6D7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ПК-11</w:t>
            </w:r>
          </w:p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Л3.1</w:t>
            </w:r>
          </w:p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1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</w:tr>
      <w:tr w:rsidR="00182A18" w:rsidTr="006713E5">
        <w:trPr>
          <w:trHeight w:hRule="exact" w:val="277"/>
        </w:trPr>
        <w:tc>
          <w:tcPr>
            <w:tcW w:w="1124" w:type="dxa"/>
            <w:gridSpan w:val="5"/>
          </w:tcPr>
          <w:p w:rsidR="00182A18" w:rsidRDefault="00182A18"/>
        </w:tc>
        <w:tc>
          <w:tcPr>
            <w:tcW w:w="3021" w:type="dxa"/>
            <w:gridSpan w:val="5"/>
          </w:tcPr>
          <w:p w:rsidR="00182A18" w:rsidRDefault="00182A18"/>
        </w:tc>
        <w:tc>
          <w:tcPr>
            <w:tcW w:w="165" w:type="dxa"/>
            <w:gridSpan w:val="2"/>
          </w:tcPr>
          <w:p w:rsidR="00182A18" w:rsidRDefault="00182A18"/>
        </w:tc>
        <w:tc>
          <w:tcPr>
            <w:tcW w:w="922" w:type="dxa"/>
            <w:gridSpan w:val="4"/>
          </w:tcPr>
          <w:p w:rsidR="00182A18" w:rsidRDefault="00182A18"/>
        </w:tc>
        <w:tc>
          <w:tcPr>
            <w:tcW w:w="709" w:type="dxa"/>
            <w:gridSpan w:val="3"/>
          </w:tcPr>
          <w:p w:rsidR="00182A18" w:rsidRDefault="00182A18"/>
        </w:tc>
        <w:tc>
          <w:tcPr>
            <w:tcW w:w="1016" w:type="dxa"/>
            <w:gridSpan w:val="3"/>
          </w:tcPr>
          <w:p w:rsidR="00182A18" w:rsidRDefault="00182A18"/>
        </w:tc>
        <w:tc>
          <w:tcPr>
            <w:tcW w:w="1252" w:type="dxa"/>
            <w:gridSpan w:val="3"/>
          </w:tcPr>
          <w:p w:rsidR="00182A18" w:rsidRDefault="00182A18"/>
        </w:tc>
        <w:tc>
          <w:tcPr>
            <w:tcW w:w="709" w:type="dxa"/>
            <w:gridSpan w:val="4"/>
          </w:tcPr>
          <w:p w:rsidR="00182A18" w:rsidRDefault="00182A18"/>
        </w:tc>
        <w:tc>
          <w:tcPr>
            <w:tcW w:w="202" w:type="dxa"/>
          </w:tcPr>
          <w:p w:rsidR="00182A18" w:rsidRDefault="00182A18"/>
        </w:tc>
        <w:tc>
          <w:tcPr>
            <w:tcW w:w="1249" w:type="dxa"/>
            <w:gridSpan w:val="3"/>
          </w:tcPr>
          <w:p w:rsidR="00182A18" w:rsidRDefault="00182A18"/>
        </w:tc>
      </w:tr>
      <w:tr w:rsidR="00182A18" w:rsidTr="006713E5">
        <w:trPr>
          <w:gridAfter w:val="1"/>
          <w:wAfter w:w="95" w:type="dxa"/>
          <w:trHeight w:hRule="exact" w:val="416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7515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экзамену:</w:t>
            </w:r>
          </w:p>
          <w:p w:rsidR="00182A18" w:rsidRPr="00BD40E5" w:rsidRDefault="00182A18">
            <w:pPr>
              <w:spacing w:after="0" w:line="240" w:lineRule="auto"/>
              <w:rPr>
                <w:sz w:val="19"/>
                <w:szCs w:val="19"/>
              </w:rPr>
            </w:pP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Предмет и методы современной молекулярной биологии. Теоретические и практические задачи молекулярной биологии.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Структура генома прокариот.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Структура генома эукариот.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Неядерные геномы.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Структура хроматина.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Гетерохроматин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Сателлитная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ДНК.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Подвижные генетические элементы.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Рестрикция ДНК.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Гибридизация ДНК.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Клонирование ДНК.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Клонирование ДНК в бактериальных клетках.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Клонирование ДНК в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эукариотических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клетках.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Клонирование без клеток хозяина - метод ПЦР.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Векторы.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Библиотека генов.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Генная инженерия белков.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Методы определения нуклеотидной последовательности.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Химический синтез гена.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Репликация ДНК.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Повреждение и репарация ДНК.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Транскрипция.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Процессинг РНК.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Методы переноса лечебных генов.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Примеры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генотерапии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Геномная дактилоскопия.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Онкогены и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антионкогены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Значение клеточной смерти.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Отличие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апоптоза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 некроза. Функциональные группы молекул, вовлеченные в процесс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апоптоза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Гомеозисные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гены. Дифференцировка развития и старения.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Канцерогенез и мутагенез.</w:t>
            </w:r>
          </w:p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Молекулярные основы мутационного процесса.</w:t>
            </w:r>
          </w:p>
          <w:p w:rsidR="00182A18" w:rsidRPr="00CD5EC9" w:rsidRDefault="00182A1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446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8E0D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Контрольная работа, тест, комплект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разноуровневых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6.1.1. Основная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17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34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82A18" w:rsidRPr="00CD5EC9" w:rsidTr="006713E5">
        <w:trPr>
          <w:gridAfter w:val="1"/>
          <w:wAfter w:w="95" w:type="dxa"/>
          <w:trHeight w:hRule="exact" w:val="697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CD5EC9" w:rsidRDefault="00182A1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5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CD5EC9" w:rsidRDefault="00CD5EC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D5EC9">
              <w:rPr>
                <w:rFonts w:ascii="Times New Roman" w:hAnsi="Times New Roman" w:cs="Times New Roman"/>
                <w:sz w:val="19"/>
                <w:szCs w:val="19"/>
              </w:rPr>
              <w:t>Биохимия и молекулярная биология: учебно-методическое пособие</w:t>
            </w:r>
          </w:p>
          <w:p w:rsidR="00CD5EC9" w:rsidRPr="00CD5EC9" w:rsidRDefault="00CD5EC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D5EC9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http://biblioclub.ru/index.php?page=book&amp;id=457873</w:t>
            </w:r>
          </w:p>
        </w:tc>
        <w:tc>
          <w:tcPr>
            <w:tcW w:w="34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CD5EC9" w:rsidRDefault="00CD5EC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D5EC9">
              <w:rPr>
                <w:rFonts w:ascii="Times New Roman" w:hAnsi="Times New Roman" w:cs="Times New Roman"/>
                <w:sz w:val="19"/>
                <w:szCs w:val="19"/>
              </w:rPr>
              <w:t>Ставрополь: СКФУ, 2015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917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CD5EC9" w:rsidRDefault="00BD40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Корнеева О. С., </w:t>
            </w:r>
            <w:proofErr w:type="spellStart"/>
            <w:r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Калаев</w:t>
            </w:r>
            <w:proofErr w:type="spellEnd"/>
            <w:r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Н., Нечаева М. С., </w:t>
            </w:r>
            <w:proofErr w:type="spellStart"/>
            <w:r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Гойкалова</w:t>
            </w:r>
            <w:proofErr w:type="spellEnd"/>
            <w:r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Ю.</w:t>
            </w:r>
          </w:p>
        </w:tc>
        <w:tc>
          <w:tcPr>
            <w:tcW w:w="45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CD5EC9" w:rsidRDefault="00BD40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Молекулярнаябиология</w:t>
            </w:r>
            <w:proofErr w:type="spellEnd"/>
            <w:r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лабораторныйпрактикум</w:t>
            </w:r>
            <w:proofErr w:type="gramStart"/>
            <w:r w:rsidR="00CD5EC9"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End"/>
            <w:r w:rsidR="00CD5EC9"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://biblioclub.ru/index.php? </w:t>
            </w:r>
            <w:proofErr w:type="spellStart"/>
            <w:r w:rsidR="00CD5EC9"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CD5EC9"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CD5EC9"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="00CD5EC9" w:rsidRPr="00CD5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=336018</w:t>
            </w:r>
          </w:p>
        </w:tc>
        <w:tc>
          <w:tcPr>
            <w:tcW w:w="34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CD5EC9" w:rsidRDefault="00CD5EC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D5EC9">
              <w:rPr>
                <w:rFonts w:ascii="Times New Roman" w:hAnsi="Times New Roman" w:cs="Times New Roman"/>
                <w:sz w:val="19"/>
                <w:szCs w:val="19"/>
              </w:rPr>
              <w:t>Воронеж: Воронежский государственный университет инженерных технологий, 2015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17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34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82A18" w:rsidRPr="00CD5EC9" w:rsidTr="006713E5">
        <w:trPr>
          <w:gridAfter w:val="1"/>
          <w:wAfter w:w="95" w:type="dxa"/>
          <w:trHeight w:hRule="exact" w:val="478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081833" w:rsidRDefault="00182A18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5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081833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Медицинская биология и общая генетика: учебник</w:t>
            </w:r>
          </w:p>
          <w:p w:rsidR="00CD5EC9" w:rsidRPr="00213721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081833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8" w:history="1">
              <w:r w:rsidRPr="00081833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</w:t>
              </w:r>
              <w:r w:rsidRPr="00213721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://</w:t>
              </w:r>
              <w:r w:rsidRPr="00081833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biblioclub</w:t>
              </w:r>
              <w:r w:rsidRPr="00213721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081833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ru</w:t>
              </w:r>
              <w:r w:rsidRPr="00213721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/</w:t>
              </w:r>
              <w:r w:rsidRPr="00081833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index</w:t>
              </w:r>
              <w:r w:rsidRPr="00213721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081833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php</w:t>
              </w:r>
              <w:r w:rsidRPr="00213721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?</w:t>
              </w:r>
              <w:r w:rsidRPr="00081833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page</w:t>
              </w:r>
              <w:r w:rsidRPr="00213721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</w:t>
              </w:r>
              <w:r w:rsidRPr="00081833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book</w:t>
              </w:r>
              <w:r w:rsidRPr="00213721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&amp;</w:t>
              </w:r>
              <w:r w:rsidRPr="00081833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id</w:t>
              </w:r>
              <w:r w:rsidRPr="00213721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=477427</w:t>
              </w:r>
            </w:hyperlink>
          </w:p>
          <w:p w:rsidR="00CD5EC9" w:rsidRPr="00213721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D5EC9" w:rsidRPr="00213721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081833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Минск</w:t>
            </w:r>
            <w:proofErr w:type="gramStart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:В</w:t>
            </w:r>
            <w:proofErr w:type="gramEnd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ышэйшаяшкола</w:t>
            </w:r>
            <w:proofErr w:type="spellEnd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, 2017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126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081833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Палеев</w:t>
            </w:r>
            <w:proofErr w:type="spellEnd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, Н.Г.</w:t>
            </w:r>
            <w:r w:rsidRPr="00081833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45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081833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Основы клеточной биологии: учебное пособие</w:t>
            </w:r>
          </w:p>
          <w:p w:rsidR="00CD5EC9" w:rsidRPr="00081833" w:rsidRDefault="006713E5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CD5EC9" w:rsidRPr="00081833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http://biblioclub.ru/index.php?page=book&amp;id=241144</w:t>
              </w:r>
            </w:hyperlink>
          </w:p>
          <w:p w:rsidR="00CD5EC9" w:rsidRPr="00081833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081833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Ростов-на-Дону: Издательство Южного федерального университета, 2011</w:t>
            </w:r>
          </w:p>
        </w:tc>
      </w:tr>
      <w:tr w:rsidR="00182A18" w:rsidRPr="00CD5EC9" w:rsidTr="006713E5">
        <w:trPr>
          <w:gridAfter w:val="1"/>
          <w:wAfter w:w="95" w:type="dxa"/>
          <w:trHeight w:hRule="exact" w:val="478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7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081833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Жимулев</w:t>
            </w:r>
            <w:proofErr w:type="spellEnd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, И.Ф.</w:t>
            </w:r>
            <w:r w:rsidRPr="00081833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45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081833" w:rsidRDefault="00CD5EC9" w:rsidP="00081833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Общая и молекулярная генетика: учебное пособие</w:t>
            </w:r>
            <w:r w:rsidRPr="00081833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CD5EC9" w:rsidRPr="00081833" w:rsidRDefault="006713E5" w:rsidP="00081833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hyperlink r:id="rId10" w:history="1">
              <w:r w:rsidR="00CD5EC9" w:rsidRPr="00081833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http://biblioclub.ru/index.php?page=book&amp;id=57409</w:t>
              </w:r>
            </w:hyperlink>
          </w:p>
          <w:p w:rsidR="00CD5EC9" w:rsidRPr="00081833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081833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081833">
              <w:rPr>
                <w:rFonts w:ascii="Times New Roman" w:hAnsi="Times New Roman" w:cs="Times New Roman"/>
                <w:sz w:val="19"/>
                <w:szCs w:val="19"/>
              </w:rPr>
              <w:t xml:space="preserve">Новосибирск: </w:t>
            </w:r>
            <w:proofErr w:type="spellStart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Сибирскоеуниверситетскоеиздательство</w:t>
            </w:r>
            <w:proofErr w:type="spellEnd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, 2007</w:t>
            </w:r>
          </w:p>
        </w:tc>
      </w:tr>
      <w:tr w:rsidR="00CD5EC9" w:rsidRPr="00CD5EC9" w:rsidTr="006713E5">
        <w:trPr>
          <w:gridAfter w:val="1"/>
          <w:wAfter w:w="95" w:type="dxa"/>
          <w:trHeight w:hRule="exact" w:val="713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5EC9" w:rsidRPr="00CD5EC9" w:rsidRDefault="00CD5E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7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5EC9" w:rsidRPr="00081833" w:rsidRDefault="00CD5EC9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Мандель</w:t>
            </w:r>
            <w:proofErr w:type="spellEnd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, Б.Р.</w:t>
            </w:r>
          </w:p>
        </w:tc>
        <w:tc>
          <w:tcPr>
            <w:tcW w:w="45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5EC9" w:rsidRPr="00081833" w:rsidRDefault="00CD5EC9" w:rsidP="00081833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Основы современной генетики: учебное пособие для учащихся высших учебных заведений (</w:t>
            </w:r>
            <w:proofErr w:type="spellStart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бакалавриат</w:t>
            </w:r>
            <w:proofErr w:type="spellEnd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)</w:t>
            </w:r>
            <w:r w:rsidRPr="00081833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081833" w:rsidRPr="00081833" w:rsidRDefault="006713E5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1" w:history="1">
              <w:r w:rsidR="00081833" w:rsidRPr="00081833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http://biblioclub.ru/index.php?page=book&amp;id=440752</w:t>
              </w:r>
            </w:hyperlink>
          </w:p>
        </w:tc>
        <w:tc>
          <w:tcPr>
            <w:tcW w:w="34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5EC9" w:rsidRPr="00081833" w:rsidRDefault="00081833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081833">
              <w:rPr>
                <w:rFonts w:ascii="Times New Roman" w:hAnsi="Times New Roman" w:cs="Times New Roman"/>
                <w:sz w:val="19"/>
                <w:szCs w:val="19"/>
              </w:rPr>
              <w:t xml:space="preserve">Москва; Берлин: </w:t>
            </w:r>
            <w:proofErr w:type="spellStart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-Медиа, 2016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182A18"/>
        </w:tc>
        <w:tc>
          <w:tcPr>
            <w:tcW w:w="17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34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82A18" w:rsidRPr="00081833" w:rsidTr="006713E5">
        <w:trPr>
          <w:gridAfter w:val="1"/>
          <w:wAfter w:w="95" w:type="dxa"/>
          <w:trHeight w:hRule="exact" w:val="731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7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081833" w:rsidRDefault="00081833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Андрусенко С.Ф., Денисенко Е.В.</w:t>
            </w:r>
          </w:p>
        </w:tc>
        <w:tc>
          <w:tcPr>
            <w:tcW w:w="45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833" w:rsidRDefault="00BD4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Биохимия и молекулярная биология: учебно-методическое пособие</w:t>
            </w:r>
          </w:p>
          <w:p w:rsidR="00182A18" w:rsidRPr="008E0DBB" w:rsidRDefault="0008183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8E0DB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8E0DB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8E0DB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=457873</w:t>
            </w:r>
          </w:p>
        </w:tc>
        <w:tc>
          <w:tcPr>
            <w:tcW w:w="34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081833" w:rsidRDefault="00081833" w:rsidP="0008183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Ставрополь:</w:t>
            </w:r>
            <w:r w:rsidRPr="00081833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12" w:history="1">
              <w:r w:rsidRPr="00081833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СКФУ</w:t>
              </w:r>
            </w:hyperlink>
            <w:r w:rsidRPr="00081833">
              <w:rPr>
                <w:rFonts w:ascii="Times New Roman" w:hAnsi="Times New Roman" w:cs="Times New Roman"/>
                <w:sz w:val="19"/>
                <w:szCs w:val="19"/>
              </w:rPr>
              <w:t>, 2015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478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68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Петренко, В.М. Как устроена жизнь? Анатомия поиска / В.М. Петренко. - Москва</w:t>
            </w:r>
            <w:proofErr w:type="gram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2018. - 113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978-5-4475-9467-1</w:t>
            </w:r>
            <w:proofErr w:type="gram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1137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68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Геномная нестабильность и нарушение репарации ДНК как факторы наследственной и соматической патологии человека : монография / Р.И. Гончарова, Т.Д.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Кужир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Н.В. Савина, Н.В. Никитченко ; под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</w:t>
            </w:r>
            <w:proofErr w:type="gram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Р.И. Гончаровой ; Национальная академия наук Беларуси, Институт генетики и цитологии, Белорусское общество генетиков и селекционеров. - Минск </w:t>
            </w:r>
            <w:proofErr w:type="gram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еларускаянавука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2015. - 283 с. : табл., граф., ил. -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978-985-08-1859-1</w:t>
            </w:r>
            <w:proofErr w:type="gram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428"/>
        </w:trPr>
        <w:tc>
          <w:tcPr>
            <w:tcW w:w="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64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B94A05" w:rsidRDefault="008253C5" w:rsidP="008253C5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253C5" w:rsidRPr="00B94A05" w:rsidRDefault="008253C5" w:rsidP="008253C5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253C5" w:rsidRPr="00B94A05" w:rsidRDefault="008253C5" w:rsidP="008253C5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8253C5" w:rsidRPr="00B94A05" w:rsidRDefault="008253C5" w:rsidP="008253C5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8253C5" w:rsidRPr="00B94A05" w:rsidRDefault="008253C5" w:rsidP="008253C5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8253C5" w:rsidRPr="00B94A05" w:rsidRDefault="008253C5" w:rsidP="008253C5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2A18" w:rsidRPr="00BD40E5" w:rsidRDefault="008253C5" w:rsidP="008253C5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82A18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825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8253C5" w:rsidRPr="008253C5" w:rsidTr="006713E5">
        <w:trPr>
          <w:gridAfter w:val="1"/>
          <w:wAfter w:w="95" w:type="dxa"/>
          <w:trHeight w:hRule="exact" w:val="287"/>
        </w:trPr>
        <w:tc>
          <w:tcPr>
            <w:tcW w:w="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Default="00825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64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ED6191" w:rsidRDefault="008253C5" w:rsidP="00210D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8253C5" w:rsidRPr="00284CB4" w:rsidTr="006713E5">
        <w:trPr>
          <w:gridAfter w:val="1"/>
          <w:wAfter w:w="95" w:type="dxa"/>
          <w:trHeight w:hRule="exact" w:val="287"/>
        </w:trPr>
        <w:tc>
          <w:tcPr>
            <w:tcW w:w="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Default="00825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64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ED6191" w:rsidRDefault="008253C5" w:rsidP="00210D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8253C5" w:rsidRPr="00284CB4" w:rsidTr="006713E5">
        <w:trPr>
          <w:gridAfter w:val="1"/>
          <w:wAfter w:w="95" w:type="dxa"/>
          <w:trHeight w:hRule="exact" w:val="287"/>
        </w:trPr>
        <w:tc>
          <w:tcPr>
            <w:tcW w:w="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Default="00825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64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ED6191" w:rsidRDefault="008253C5" w:rsidP="00210D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34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253C5" w:rsidRPr="00284CB4" w:rsidTr="006713E5">
        <w:trPr>
          <w:gridAfter w:val="1"/>
          <w:wAfter w:w="95" w:type="dxa"/>
          <w:trHeight w:hRule="exact" w:val="2565"/>
        </w:trPr>
        <w:tc>
          <w:tcPr>
            <w:tcW w:w="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Default="00825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64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DBB" w:rsidRPr="008E0DBB" w:rsidRDefault="008E0DBB" w:rsidP="008E0D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E0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8E0DBB" w:rsidRPr="008E0DBB" w:rsidRDefault="008E0DBB" w:rsidP="008E0D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E0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8253C5" w:rsidRPr="00B94A05" w:rsidRDefault="008E0DBB" w:rsidP="008E0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E0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8253C5" w:rsidRPr="00284CB4" w:rsidTr="006713E5">
        <w:trPr>
          <w:gridAfter w:val="1"/>
          <w:wAfter w:w="95" w:type="dxa"/>
          <w:trHeight w:hRule="exact" w:val="507"/>
        </w:trPr>
        <w:tc>
          <w:tcPr>
            <w:tcW w:w="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Default="00825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964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ED6191" w:rsidRDefault="008253C5" w:rsidP="008253C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8253C5" w:rsidRPr="00284CB4" w:rsidTr="006713E5">
        <w:trPr>
          <w:gridAfter w:val="1"/>
          <w:wAfter w:w="95" w:type="dxa"/>
          <w:trHeight w:hRule="exact" w:val="287"/>
        </w:trPr>
        <w:tc>
          <w:tcPr>
            <w:tcW w:w="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Default="00825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64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53C5" w:rsidRPr="00ED6191" w:rsidRDefault="008253C5" w:rsidP="00210D3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27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A18" w:rsidRPr="00BD40E5" w:rsidRDefault="00BD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D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182A18" w:rsidRPr="00284CB4" w:rsidTr="006713E5">
        <w:trPr>
          <w:gridAfter w:val="1"/>
          <w:wAfter w:w="95" w:type="dxa"/>
          <w:trHeight w:hRule="exact" w:val="917"/>
        </w:trPr>
        <w:tc>
          <w:tcPr>
            <w:tcW w:w="1027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A18" w:rsidRPr="00BD40E5" w:rsidRDefault="00BD40E5" w:rsidP="008253C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 2</w:t>
            </w:r>
          </w:p>
          <w:p w:rsidR="00182A18" w:rsidRPr="00BD40E5" w:rsidRDefault="00BD40E5" w:rsidP="008253C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D40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 Положение о рейтинговой системе оценки качества подготовки студентов</w:t>
            </w:r>
          </w:p>
        </w:tc>
      </w:tr>
    </w:tbl>
    <w:p w:rsidR="00182A18" w:rsidRPr="00BD40E5" w:rsidRDefault="00182A18" w:rsidP="00081833"/>
    <w:sectPr w:rsidR="00182A18" w:rsidRPr="00BD40E5" w:rsidSect="00CC04B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81833"/>
    <w:rsid w:val="00182A18"/>
    <w:rsid w:val="001F0BC7"/>
    <w:rsid w:val="00213721"/>
    <w:rsid w:val="00284CB4"/>
    <w:rsid w:val="0062093B"/>
    <w:rsid w:val="006713E5"/>
    <w:rsid w:val="006D7A63"/>
    <w:rsid w:val="008253C5"/>
    <w:rsid w:val="008E0DBB"/>
    <w:rsid w:val="00965CEE"/>
    <w:rsid w:val="00BD40E5"/>
    <w:rsid w:val="00CC04B8"/>
    <w:rsid w:val="00CD5EC9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0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D5EC9"/>
  </w:style>
  <w:style w:type="character" w:styleId="a5">
    <w:name w:val="Hyperlink"/>
    <w:basedOn w:val="a0"/>
    <w:uiPriority w:val="99"/>
    <w:semiHidden/>
    <w:unhideWhenUsed/>
    <w:rsid w:val="00CD5EC9"/>
    <w:rPr>
      <w:color w:val="0000FF"/>
      <w:u w:val="single"/>
    </w:rPr>
  </w:style>
  <w:style w:type="paragraph" w:styleId="a6">
    <w:name w:val="No Spacing"/>
    <w:uiPriority w:val="1"/>
    <w:qFormat/>
    <w:rsid w:val="00CD5E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0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D5EC9"/>
  </w:style>
  <w:style w:type="character" w:styleId="a5">
    <w:name w:val="Hyperlink"/>
    <w:basedOn w:val="a0"/>
    <w:uiPriority w:val="99"/>
    <w:semiHidden/>
    <w:unhideWhenUsed/>
    <w:rsid w:val="00CD5EC9"/>
    <w:rPr>
      <w:color w:val="0000FF"/>
      <w:u w:val="single"/>
    </w:rPr>
  </w:style>
  <w:style w:type="paragraph" w:styleId="a6">
    <w:name w:val="No Spacing"/>
    <w:uiPriority w:val="1"/>
    <w:qFormat/>
    <w:rsid w:val="00CD5E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742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biblioclub.ru/index.php?page=publisher_red&amp;pub_id=205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biblioclub.ru/index.php?page=book&amp;id=440752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biblioclub.ru/index.php?page=book&amp;id=574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4114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3133</Words>
  <Characters>17863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БЗ-17,18_plx_Молекулярная биология</vt:lpstr>
      <vt:lpstr>Лист1</vt:lpstr>
    </vt:vector>
  </TitlesOfParts>
  <Company>Microsoft</Company>
  <LinksUpToDate>false</LinksUpToDate>
  <CharactersWithSpaces>20955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БЗ-17,18_plx_Молекулярная биология</dc:title>
  <dc:creator>FastReport.NET</dc:creator>
  <cp:lastModifiedBy>Profkomstudentov</cp:lastModifiedBy>
  <cp:revision>3</cp:revision>
  <dcterms:created xsi:type="dcterms:W3CDTF">2019-04-29T09:09:00Z</dcterms:created>
  <dcterms:modified xsi:type="dcterms:W3CDTF">2019-10-13T10:50:00Z</dcterms:modified>
</cp:coreProperties>
</file>